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C500" w14:textId="77777777" w:rsidR="00CA2091" w:rsidRPr="00B355B0" w:rsidRDefault="00CA2091" w:rsidP="00CA2091">
      <w:pPr>
        <w:pStyle w:val="Overskrift1"/>
        <w:ind w:left="0"/>
        <w:rPr>
          <w:color w:val="C45911" w:themeColor="accent2" w:themeShade="BF"/>
        </w:rPr>
      </w:pPr>
      <w:bookmarkStart w:id="0" w:name="_Toc104897253"/>
      <w:r w:rsidRPr="00B355B0">
        <w:rPr>
          <w:color w:val="C45911" w:themeColor="accent2" w:themeShade="BF"/>
        </w:rPr>
        <w:t xml:space="preserve">Bilag </w:t>
      </w:r>
      <w:r>
        <w:rPr>
          <w:color w:val="C45911" w:themeColor="accent2" w:themeShade="BF"/>
        </w:rPr>
        <w:t>14:</w:t>
      </w:r>
      <w:r w:rsidRPr="00B355B0">
        <w:rPr>
          <w:color w:val="C45911" w:themeColor="accent2" w:themeShade="BF"/>
        </w:rPr>
        <w:t xml:space="preserve"> Overtagelse af tilbud</w:t>
      </w:r>
      <w:bookmarkEnd w:id="0"/>
    </w:p>
    <w:p w14:paraId="3ED87DCC" w14:textId="77777777" w:rsidR="00CA2091" w:rsidRPr="00E35BD7" w:rsidRDefault="00CA2091" w:rsidP="00CA2091">
      <w:pPr>
        <w:pStyle w:val="Brdtekst"/>
        <w:spacing w:before="1"/>
      </w:pPr>
      <w:r w:rsidRPr="00E35BD7">
        <w:t xml:space="preserve">Kommunalbestyrelsen kan én gang i hver valgperiode overtage regionale tilbud, der er beliggende i kommunen. </w:t>
      </w:r>
      <w:r w:rsidRPr="009278A6">
        <w:t xml:space="preserve">En kommunalbestyrelse, der ønsker at overtage et regionalt tilbud skal meddele regionsrådet dette senest den 1. januar i valgperiodens tredje år. Overtagelse skal ske senest den 1. januar i valgperiodens fjerde år. </w:t>
      </w:r>
    </w:p>
    <w:p w14:paraId="125ECB10" w14:textId="77777777" w:rsidR="00CA2091" w:rsidRPr="007B06C7" w:rsidRDefault="00CA2091" w:rsidP="00CA2091">
      <w:pPr>
        <w:pStyle w:val="Brdtekst"/>
        <w:spacing w:before="1"/>
        <w:ind w:left="332"/>
      </w:pPr>
    </w:p>
    <w:p w14:paraId="59A0D105" w14:textId="77777777" w:rsidR="00CA2091" w:rsidRPr="00E35BD7" w:rsidRDefault="00CA2091" w:rsidP="00CA2091">
      <w:pPr>
        <w:pStyle w:val="Brdtekst"/>
        <w:spacing w:before="1"/>
      </w:pPr>
      <w:r w:rsidRPr="00E35BD7">
        <w:t>Der henvises til bekendtgørelse om overtagelse af aktiver og passiver, rettigheder og pligter samt ansatte i regionale sociale tilbud og i regionale almene ældreboliger m.v., herunder regler om fordeling af pensionsforpligtelser, der overtages af en kommunalbestyrelse af den 6. juli 2006 ”</w:t>
      </w:r>
    </w:p>
    <w:p w14:paraId="097F8D1A" w14:textId="77777777" w:rsidR="00CA2091" w:rsidRPr="00F854C3" w:rsidRDefault="00CA2091" w:rsidP="00CA2091">
      <w:pPr>
        <w:pStyle w:val="Overskrift1"/>
        <w:ind w:left="0"/>
        <w:rPr>
          <w:rFonts w:ascii="Arial" w:hAnsi="Arial" w:cs="Arial"/>
          <w:color w:val="F3A346"/>
          <w:sz w:val="21"/>
          <w:szCs w:val="21"/>
        </w:rPr>
      </w:pPr>
    </w:p>
    <w:p w14:paraId="7D54E194" w14:textId="77777777" w:rsidR="00CA2091" w:rsidRPr="00A309E6" w:rsidRDefault="00CA2091" w:rsidP="00CA2091">
      <w:pPr>
        <w:pStyle w:val="Brdtekst"/>
        <w:spacing w:before="1"/>
      </w:pPr>
      <w:r w:rsidRPr="00A309E6">
        <w:t>Ved overtagelse af tilbud skal tilbuddets andel af over- eller underskud følge med tilbuddet til den nye driftsherre. jf. eksempl</w:t>
      </w:r>
      <w:r>
        <w:t>et</w:t>
      </w:r>
      <w:r w:rsidRPr="00A309E6">
        <w:t xml:space="preserve"> nedenfor.</w:t>
      </w:r>
    </w:p>
    <w:p w14:paraId="3C5EE161" w14:textId="77777777" w:rsidR="00CA2091" w:rsidRPr="00A309E6" w:rsidRDefault="00CA2091" w:rsidP="00CA2091">
      <w:pPr>
        <w:pStyle w:val="Overskrift2"/>
        <w:spacing w:before="160"/>
        <w:ind w:left="0"/>
      </w:pPr>
      <w:r w:rsidRPr="00A309E6">
        <w:rPr>
          <w:u w:val="thick"/>
        </w:rPr>
        <w:t>Eksempel ved overtagelse af tilbud</w:t>
      </w:r>
    </w:p>
    <w:p w14:paraId="1EF90E66" w14:textId="77777777" w:rsidR="00CA2091" w:rsidRPr="00A309E6" w:rsidRDefault="00CA2091" w:rsidP="00CA2091">
      <w:pPr>
        <w:pStyle w:val="Brdtekst"/>
        <w:spacing w:before="1"/>
        <w:rPr>
          <w:b/>
          <w:sz w:val="12"/>
        </w:rPr>
      </w:pPr>
    </w:p>
    <w:p w14:paraId="53AA0F75" w14:textId="77777777" w:rsidR="00CA2091" w:rsidRDefault="00CA2091" w:rsidP="00CA2091">
      <w:pPr>
        <w:spacing w:before="102"/>
        <w:rPr>
          <w:b/>
          <w:sz w:val="20"/>
        </w:rPr>
      </w:pPr>
      <w:r w:rsidRPr="00A309E6">
        <w:rPr>
          <w:b/>
          <w:sz w:val="20"/>
        </w:rPr>
        <w:t>Eksempel 1: Akkumuleret underskud over 5</w:t>
      </w:r>
      <w:r>
        <w:rPr>
          <w:b/>
          <w:sz w:val="20"/>
        </w:rPr>
        <w:t xml:space="preserve"> </w:t>
      </w:r>
      <w:r w:rsidRPr="00A309E6">
        <w:rPr>
          <w:b/>
          <w:sz w:val="20"/>
        </w:rPr>
        <w:t>% og overdragelse af Enhed 1</w:t>
      </w:r>
    </w:p>
    <w:p w14:paraId="3E1FE262" w14:textId="77777777" w:rsidR="00CA2091" w:rsidRPr="00A309E6" w:rsidRDefault="00CA2091" w:rsidP="00CA2091">
      <w:pPr>
        <w:spacing w:before="102"/>
        <w:rPr>
          <w:b/>
          <w:sz w:val="20"/>
        </w:rPr>
      </w:pPr>
    </w:p>
    <w:p w14:paraId="683C8C23" w14:textId="77777777" w:rsidR="00CA2091" w:rsidRPr="00A309E6" w:rsidRDefault="00CA2091" w:rsidP="00CA2091">
      <w:pPr>
        <w:rPr>
          <w:b/>
          <w:sz w:val="16"/>
        </w:rPr>
      </w:pPr>
      <w:r w:rsidRPr="00A309E6">
        <w:rPr>
          <w:b/>
          <w:sz w:val="16"/>
        </w:rPr>
        <w:t>Regel ift. overdragelse af underskud ved overtagelse af tilbud: Budgetmæssig andel af akkumuleret resultat i alt</w:t>
      </w:r>
    </w:p>
    <w:p w14:paraId="75D8FFF1" w14:textId="77777777" w:rsidR="00CA2091" w:rsidRPr="00F854C3" w:rsidRDefault="00CA2091" w:rsidP="00CA2091">
      <w:pPr>
        <w:pStyle w:val="Brdtekst"/>
        <w:spacing w:before="8"/>
        <w:rPr>
          <w:b/>
        </w:rPr>
      </w:pPr>
    </w:p>
    <w:tbl>
      <w:tblPr>
        <w:tblStyle w:val="NormalTable0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3245"/>
        <w:gridCol w:w="910"/>
        <w:gridCol w:w="874"/>
        <w:gridCol w:w="949"/>
        <w:gridCol w:w="822"/>
      </w:tblGrid>
      <w:tr w:rsidR="00CA2091" w:rsidRPr="00A1675D" w14:paraId="4C101054" w14:textId="77777777" w:rsidTr="00601BC3">
        <w:trPr>
          <w:trHeight w:val="765"/>
        </w:trPr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</w:tcPr>
          <w:p w14:paraId="20DFA99A" w14:textId="77777777" w:rsidR="00CA2091" w:rsidRPr="00CA2091" w:rsidRDefault="00CA2091" w:rsidP="00601BC3">
            <w:pPr>
              <w:pStyle w:val="TableParagraph"/>
              <w:rPr>
                <w:b/>
                <w:sz w:val="20"/>
                <w:lang w:val="da-DK"/>
              </w:rPr>
            </w:pPr>
          </w:p>
          <w:p w14:paraId="3F7A45E6" w14:textId="77777777" w:rsidR="00CA2091" w:rsidRPr="00CA2091" w:rsidRDefault="00CA2091" w:rsidP="00601BC3">
            <w:pPr>
              <w:pStyle w:val="TableParagraph"/>
              <w:spacing w:before="3"/>
              <w:rPr>
                <w:b/>
                <w:sz w:val="28"/>
                <w:lang w:val="da-DK"/>
              </w:rPr>
            </w:pPr>
          </w:p>
          <w:p w14:paraId="50D850EF" w14:textId="77777777" w:rsidR="00CA2091" w:rsidRPr="00AC0F5A" w:rsidRDefault="00CA2091" w:rsidP="00601BC3">
            <w:pPr>
              <w:pStyle w:val="TableParagraph"/>
              <w:spacing w:before="1" w:line="189" w:lineRule="exact"/>
              <w:jc w:val="right"/>
              <w:rPr>
                <w:sz w:val="18"/>
              </w:rPr>
            </w:pPr>
            <w:r w:rsidRPr="00AC0F5A">
              <w:rPr>
                <w:sz w:val="18"/>
              </w:rPr>
              <w:t>Mio. kr.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CC80" w14:textId="77777777" w:rsidR="00CA2091" w:rsidRPr="00CA2091" w:rsidRDefault="00CA2091" w:rsidP="00601BC3">
            <w:pPr>
              <w:pStyle w:val="TableParagraph"/>
              <w:spacing w:before="18"/>
              <w:ind w:left="570"/>
              <w:rPr>
                <w:b/>
                <w:sz w:val="20"/>
                <w:lang w:val="da-DK"/>
              </w:rPr>
            </w:pPr>
            <w:r w:rsidRPr="00CA2091">
              <w:rPr>
                <w:b/>
                <w:sz w:val="20"/>
                <w:lang w:val="da-DK"/>
              </w:rPr>
              <w:t>Samlet økonomisk enhed</w:t>
            </w:r>
          </w:p>
          <w:p w14:paraId="14A2FEA7" w14:textId="77777777" w:rsidR="00CA2091" w:rsidRPr="00CA2091" w:rsidRDefault="00CA2091" w:rsidP="00601BC3">
            <w:pPr>
              <w:pStyle w:val="TableParagraph"/>
              <w:tabs>
                <w:tab w:val="left" w:pos="2980"/>
              </w:tabs>
              <w:spacing w:before="30"/>
              <w:ind w:left="83"/>
              <w:rPr>
                <w:sz w:val="20"/>
                <w:lang w:val="da-DK"/>
              </w:rPr>
            </w:pPr>
            <w:r w:rsidRPr="00CA2091">
              <w:rPr>
                <w:sz w:val="20"/>
                <w:lang w:val="da-DK"/>
              </w:rPr>
              <w:t xml:space="preserve">Enhed 1   Enhed 2 </w:t>
            </w:r>
            <w:r w:rsidRPr="00CA2091">
              <w:rPr>
                <w:spacing w:val="43"/>
                <w:sz w:val="20"/>
                <w:lang w:val="da-DK"/>
              </w:rPr>
              <w:t xml:space="preserve"> </w:t>
            </w:r>
            <w:r w:rsidRPr="00CA2091">
              <w:rPr>
                <w:sz w:val="20"/>
                <w:lang w:val="da-DK"/>
              </w:rPr>
              <w:t>Enhed</w:t>
            </w:r>
            <w:r w:rsidRPr="00CA2091">
              <w:rPr>
                <w:spacing w:val="-2"/>
                <w:sz w:val="20"/>
                <w:lang w:val="da-DK"/>
              </w:rPr>
              <w:t xml:space="preserve"> </w:t>
            </w:r>
            <w:r w:rsidRPr="00CA2091">
              <w:rPr>
                <w:sz w:val="20"/>
                <w:lang w:val="da-DK"/>
              </w:rPr>
              <w:t>3</w:t>
            </w:r>
            <w:r w:rsidRPr="00CA2091">
              <w:rPr>
                <w:sz w:val="20"/>
                <w:lang w:val="da-DK"/>
              </w:rPr>
              <w:tab/>
              <w:t>I</w:t>
            </w:r>
            <w:r w:rsidRPr="00CA2091">
              <w:rPr>
                <w:spacing w:val="-2"/>
                <w:sz w:val="20"/>
                <w:lang w:val="da-DK"/>
              </w:rPr>
              <w:t xml:space="preserve"> </w:t>
            </w:r>
            <w:r w:rsidRPr="00CA2091">
              <w:rPr>
                <w:sz w:val="20"/>
                <w:lang w:val="da-DK"/>
              </w:rPr>
              <w:t>alt</w:t>
            </w:r>
          </w:p>
        </w:tc>
      </w:tr>
      <w:tr w:rsidR="00CA2091" w:rsidRPr="008904E9" w14:paraId="023F1D19" w14:textId="77777777" w:rsidTr="00601BC3">
        <w:trPr>
          <w:trHeight w:val="25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412E" w14:textId="77777777" w:rsidR="00CA2091" w:rsidRPr="00AC0F5A" w:rsidRDefault="00CA2091" w:rsidP="00601BC3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Omkostningsbudget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534F" w14:textId="77777777" w:rsidR="00CA2091" w:rsidRPr="00AC0F5A" w:rsidRDefault="00CA2091" w:rsidP="00601BC3">
            <w:pPr>
              <w:pStyle w:val="TableParagraph"/>
              <w:spacing w:before="21" w:line="213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20.000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</w:tcPr>
          <w:p w14:paraId="757CD01E" w14:textId="77777777" w:rsidR="00CA2091" w:rsidRPr="00AC0F5A" w:rsidRDefault="00CA2091" w:rsidP="00601BC3">
            <w:pPr>
              <w:pStyle w:val="TableParagraph"/>
              <w:spacing w:before="21" w:line="213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20.000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5049079B" w14:textId="77777777" w:rsidR="00CA2091" w:rsidRPr="00AC0F5A" w:rsidRDefault="00CA2091" w:rsidP="00601BC3">
            <w:pPr>
              <w:pStyle w:val="TableParagraph"/>
              <w:spacing w:before="21" w:line="213" w:lineRule="exact"/>
              <w:ind w:left="265"/>
              <w:rPr>
                <w:sz w:val="20"/>
              </w:rPr>
            </w:pPr>
            <w:r w:rsidRPr="00AC0F5A">
              <w:rPr>
                <w:sz w:val="20"/>
              </w:rPr>
              <w:t>40.000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B721" w14:textId="77777777" w:rsidR="00CA2091" w:rsidRPr="00AC0F5A" w:rsidRDefault="00CA2091" w:rsidP="00601BC3">
            <w:pPr>
              <w:pStyle w:val="TableParagraph"/>
              <w:spacing w:before="21" w:line="213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80.000</w:t>
            </w:r>
          </w:p>
        </w:tc>
      </w:tr>
      <w:tr w:rsidR="00CA2091" w:rsidRPr="008904E9" w14:paraId="7470D3CD" w14:textId="77777777" w:rsidTr="00601BC3">
        <w:trPr>
          <w:trHeight w:val="254"/>
        </w:trPr>
        <w:tc>
          <w:tcPr>
            <w:tcW w:w="3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ECB9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483A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091" w:rsidRPr="008904E9" w14:paraId="52752C53" w14:textId="77777777" w:rsidTr="00601BC3">
        <w:trPr>
          <w:trHeight w:val="26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A4D8B" w14:textId="77777777" w:rsidR="00CA2091" w:rsidRPr="00AC0F5A" w:rsidRDefault="00CA2091" w:rsidP="00601BC3">
            <w:pPr>
              <w:pStyle w:val="TableParagraph"/>
              <w:spacing w:before="23" w:line="222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Indtægter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</w:tcPr>
          <w:p w14:paraId="19FDA0E5" w14:textId="77777777" w:rsidR="00CA2091" w:rsidRPr="00AC0F5A" w:rsidRDefault="00CA2091" w:rsidP="00601BC3">
            <w:pPr>
              <w:pStyle w:val="TableParagraph"/>
              <w:spacing w:before="23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-20.000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32122B0A" w14:textId="77777777" w:rsidR="00CA2091" w:rsidRPr="00AC0F5A" w:rsidRDefault="00CA2091" w:rsidP="00601BC3">
            <w:pPr>
              <w:pStyle w:val="TableParagraph"/>
              <w:spacing w:before="23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-20.500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 w14:paraId="7E09DACC" w14:textId="77777777" w:rsidR="00CA2091" w:rsidRPr="00AC0F5A" w:rsidRDefault="00CA2091" w:rsidP="00601BC3">
            <w:pPr>
              <w:pStyle w:val="TableParagraph"/>
              <w:spacing w:before="23" w:line="222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  <w:shd w:val="clear" w:color="auto" w:fill="FFFF99"/>
              </w:rPr>
              <w:t xml:space="preserve"> </w:t>
            </w:r>
            <w:r w:rsidRPr="00AC0F5A">
              <w:rPr>
                <w:sz w:val="20"/>
                <w:shd w:val="clear" w:color="auto" w:fill="FFFF99"/>
              </w:rPr>
              <w:t xml:space="preserve">  -38.000 </w:t>
            </w:r>
          </w:p>
        </w:tc>
        <w:tc>
          <w:tcPr>
            <w:tcW w:w="822" w:type="dxa"/>
            <w:tcBorders>
              <w:top w:val="single" w:sz="4" w:space="0" w:color="000000"/>
              <w:right w:val="single" w:sz="4" w:space="0" w:color="000000"/>
            </w:tcBorders>
          </w:tcPr>
          <w:p w14:paraId="5B1BBED7" w14:textId="77777777" w:rsidR="00CA2091" w:rsidRPr="00AC0F5A" w:rsidRDefault="00CA2091" w:rsidP="00601BC3">
            <w:pPr>
              <w:pStyle w:val="TableParagraph"/>
              <w:spacing w:before="23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-78.500</w:t>
            </w:r>
          </w:p>
        </w:tc>
      </w:tr>
      <w:tr w:rsidR="00CA2091" w:rsidRPr="008904E9" w14:paraId="6EC99018" w14:textId="77777777" w:rsidTr="00601BC3">
        <w:trPr>
          <w:trHeight w:val="254"/>
        </w:trPr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</w:tcPr>
          <w:p w14:paraId="74324D68" w14:textId="77777777" w:rsidR="00CA2091" w:rsidRPr="00AC0F5A" w:rsidRDefault="00CA2091" w:rsidP="00601BC3">
            <w:pPr>
              <w:pStyle w:val="TableParagraph"/>
              <w:spacing w:before="13" w:line="222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Omkostninger</w:t>
            </w:r>
            <w:proofErr w:type="spellEnd"/>
          </w:p>
        </w:tc>
        <w:tc>
          <w:tcPr>
            <w:tcW w:w="910" w:type="dxa"/>
            <w:tcBorders>
              <w:left w:val="single" w:sz="4" w:space="0" w:color="000000"/>
            </w:tcBorders>
          </w:tcPr>
          <w:p w14:paraId="48D08624" w14:textId="77777777" w:rsidR="00CA2091" w:rsidRPr="00AC0F5A" w:rsidRDefault="00CA2091" w:rsidP="00601BC3">
            <w:pPr>
              <w:pStyle w:val="TableParagraph"/>
              <w:spacing w:before="13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20.500</w:t>
            </w:r>
          </w:p>
        </w:tc>
        <w:tc>
          <w:tcPr>
            <w:tcW w:w="874" w:type="dxa"/>
          </w:tcPr>
          <w:p w14:paraId="02B6FA8F" w14:textId="77777777" w:rsidR="00CA2091" w:rsidRPr="00AC0F5A" w:rsidRDefault="00CA2091" w:rsidP="00601BC3">
            <w:pPr>
              <w:pStyle w:val="TableParagraph"/>
              <w:spacing w:before="13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20.000</w:t>
            </w:r>
          </w:p>
        </w:tc>
        <w:tc>
          <w:tcPr>
            <w:tcW w:w="949" w:type="dxa"/>
          </w:tcPr>
          <w:p w14:paraId="40B6ED82" w14:textId="77777777" w:rsidR="00CA2091" w:rsidRPr="00AC0F5A" w:rsidRDefault="00CA2091" w:rsidP="00601BC3">
            <w:pPr>
              <w:pStyle w:val="TableParagraph"/>
              <w:spacing w:before="13" w:line="222" w:lineRule="exact"/>
              <w:ind w:left="265"/>
              <w:rPr>
                <w:sz w:val="20"/>
              </w:rPr>
            </w:pPr>
            <w:r w:rsidRPr="00AC0F5A">
              <w:rPr>
                <w:sz w:val="20"/>
              </w:rPr>
              <w:t>40.000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 w14:paraId="44C2587D" w14:textId="77777777" w:rsidR="00CA2091" w:rsidRPr="00AC0F5A" w:rsidRDefault="00CA2091" w:rsidP="00601BC3">
            <w:pPr>
              <w:pStyle w:val="TableParagraph"/>
              <w:spacing w:before="13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80.500</w:t>
            </w:r>
          </w:p>
        </w:tc>
      </w:tr>
      <w:tr w:rsidR="00CA2091" w:rsidRPr="008904E9" w14:paraId="679A595D" w14:textId="77777777" w:rsidTr="00601BC3">
        <w:trPr>
          <w:trHeight w:val="245"/>
        </w:trPr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DD02" w14:textId="77777777" w:rsidR="00CA2091" w:rsidRPr="00AC0F5A" w:rsidRDefault="00CA2091" w:rsidP="00601BC3">
            <w:pPr>
              <w:pStyle w:val="TableParagraph"/>
              <w:spacing w:before="12" w:line="213" w:lineRule="exact"/>
              <w:ind w:left="71"/>
              <w:rPr>
                <w:b/>
                <w:sz w:val="20"/>
              </w:rPr>
            </w:pPr>
            <w:proofErr w:type="spellStart"/>
            <w:r w:rsidRPr="00AC0F5A">
              <w:rPr>
                <w:b/>
                <w:sz w:val="20"/>
              </w:rPr>
              <w:t>Årsresultat</w:t>
            </w:r>
            <w:proofErr w:type="spellEnd"/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14:paraId="20906BF9" w14:textId="77777777" w:rsidR="00CA2091" w:rsidRPr="00AC0F5A" w:rsidRDefault="00CA2091" w:rsidP="00601BC3">
            <w:pPr>
              <w:pStyle w:val="TableParagraph"/>
              <w:spacing w:before="12" w:line="213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w w:val="95"/>
                <w:sz w:val="20"/>
              </w:rPr>
              <w:t>500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5F8AE58E" w14:textId="77777777" w:rsidR="00CA2091" w:rsidRPr="00AC0F5A" w:rsidRDefault="00CA2091" w:rsidP="00601BC3">
            <w:pPr>
              <w:pStyle w:val="TableParagraph"/>
              <w:spacing w:before="12" w:line="213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-500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6E9557F8" w14:textId="77777777" w:rsidR="00CA2091" w:rsidRPr="00AC0F5A" w:rsidRDefault="00CA2091" w:rsidP="00601BC3">
            <w:pPr>
              <w:pStyle w:val="TableParagraph"/>
              <w:spacing w:before="12" w:line="213" w:lineRule="exact"/>
              <w:ind w:left="375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2.000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</w:tcPr>
          <w:p w14:paraId="725CA7B2" w14:textId="77777777" w:rsidR="00CA2091" w:rsidRPr="00AC0F5A" w:rsidRDefault="00CA2091" w:rsidP="00601BC3">
            <w:pPr>
              <w:pStyle w:val="TableParagraph"/>
              <w:spacing w:before="12" w:line="213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2.000</w:t>
            </w:r>
          </w:p>
        </w:tc>
      </w:tr>
      <w:tr w:rsidR="00CA2091" w:rsidRPr="008904E9" w14:paraId="750D10E1" w14:textId="77777777" w:rsidTr="00601BC3">
        <w:trPr>
          <w:trHeight w:val="256"/>
        </w:trPr>
        <w:tc>
          <w:tcPr>
            <w:tcW w:w="3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2ECF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95DD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091" w:rsidRPr="008904E9" w14:paraId="6939EB61" w14:textId="77777777" w:rsidTr="00601BC3">
        <w:trPr>
          <w:trHeight w:val="26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D8087" w14:textId="77777777" w:rsidR="00CA2091" w:rsidRPr="00AC0F5A" w:rsidRDefault="00CA2091" w:rsidP="00601BC3">
            <w:pPr>
              <w:pStyle w:val="TableParagraph"/>
              <w:spacing w:before="21" w:line="222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Overførsel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fra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tidligere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år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</w:tcPr>
          <w:p w14:paraId="65486706" w14:textId="77777777" w:rsidR="00CA2091" w:rsidRPr="00AC0F5A" w:rsidRDefault="00CA2091" w:rsidP="00601BC3">
            <w:pPr>
              <w:pStyle w:val="TableParagraph"/>
              <w:spacing w:before="21" w:line="222" w:lineRule="exact"/>
              <w:jc w:val="right"/>
              <w:rPr>
                <w:sz w:val="20"/>
              </w:rPr>
            </w:pPr>
            <w:r w:rsidRPr="00AC0F5A">
              <w:rPr>
                <w:w w:val="95"/>
                <w:sz w:val="20"/>
              </w:rPr>
              <w:t>500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25A542EC" w14:textId="77777777" w:rsidR="00CA2091" w:rsidRPr="00AC0F5A" w:rsidRDefault="00CA2091" w:rsidP="00601BC3">
            <w:pPr>
              <w:pStyle w:val="TableParagraph"/>
              <w:spacing w:before="21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-500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 w14:paraId="5005273C" w14:textId="77777777" w:rsidR="00CA2091" w:rsidRPr="00AC0F5A" w:rsidRDefault="00CA2091" w:rsidP="00601BC3">
            <w:pPr>
              <w:pStyle w:val="TableParagraph"/>
              <w:tabs>
                <w:tab w:val="left" w:pos="335"/>
              </w:tabs>
              <w:spacing w:before="21" w:line="222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  <w:shd w:val="clear" w:color="auto" w:fill="FFFF99"/>
              </w:rPr>
              <w:t xml:space="preserve"> </w:t>
            </w:r>
            <w:r w:rsidRPr="00AC0F5A">
              <w:rPr>
                <w:sz w:val="20"/>
                <w:shd w:val="clear" w:color="auto" w:fill="FFFF99"/>
              </w:rPr>
              <w:tab/>
            </w:r>
            <w:r w:rsidRPr="00AC0F5A">
              <w:rPr>
                <w:spacing w:val="-1"/>
                <w:sz w:val="20"/>
                <w:shd w:val="clear" w:color="auto" w:fill="FFFF99"/>
              </w:rPr>
              <w:t>2.500</w:t>
            </w:r>
            <w:r w:rsidRPr="00AC0F5A">
              <w:rPr>
                <w:spacing w:val="16"/>
                <w:sz w:val="20"/>
                <w:shd w:val="clear" w:color="auto" w:fill="FFFF99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right w:val="single" w:sz="4" w:space="0" w:color="000000"/>
            </w:tcBorders>
          </w:tcPr>
          <w:p w14:paraId="70BEF7EB" w14:textId="77777777" w:rsidR="00CA2091" w:rsidRPr="00AC0F5A" w:rsidRDefault="00CA2091" w:rsidP="00601BC3">
            <w:pPr>
              <w:pStyle w:val="TableParagraph"/>
              <w:spacing w:before="21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2.500</w:t>
            </w:r>
          </w:p>
        </w:tc>
      </w:tr>
      <w:tr w:rsidR="00CA2091" w:rsidRPr="008904E9" w14:paraId="5928FD15" w14:textId="77777777" w:rsidTr="00601BC3">
        <w:trPr>
          <w:trHeight w:val="254"/>
        </w:trPr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</w:tcPr>
          <w:p w14:paraId="6E07CF90" w14:textId="77777777" w:rsidR="00CA2091" w:rsidRPr="00AC0F5A" w:rsidRDefault="00CA2091" w:rsidP="00601BC3">
            <w:pPr>
              <w:pStyle w:val="TableParagraph"/>
              <w:spacing w:before="12" w:line="222" w:lineRule="exact"/>
              <w:ind w:left="71"/>
              <w:rPr>
                <w:b/>
                <w:sz w:val="20"/>
              </w:rPr>
            </w:pPr>
            <w:proofErr w:type="spellStart"/>
            <w:r w:rsidRPr="00AC0F5A">
              <w:rPr>
                <w:b/>
                <w:sz w:val="20"/>
              </w:rPr>
              <w:t>Akkumuleret</w:t>
            </w:r>
            <w:proofErr w:type="spellEnd"/>
            <w:r w:rsidRPr="00AC0F5A">
              <w:rPr>
                <w:b/>
                <w:sz w:val="20"/>
              </w:rPr>
              <w:t xml:space="preserve"> </w:t>
            </w:r>
            <w:proofErr w:type="spellStart"/>
            <w:r w:rsidRPr="00AC0F5A">
              <w:rPr>
                <w:b/>
                <w:sz w:val="20"/>
              </w:rPr>
              <w:t>resultat</w:t>
            </w:r>
            <w:proofErr w:type="spellEnd"/>
          </w:p>
        </w:tc>
        <w:tc>
          <w:tcPr>
            <w:tcW w:w="910" w:type="dxa"/>
            <w:tcBorders>
              <w:left w:val="single" w:sz="4" w:space="0" w:color="000000"/>
            </w:tcBorders>
          </w:tcPr>
          <w:p w14:paraId="3CB2B3A9" w14:textId="77777777" w:rsidR="00CA2091" w:rsidRPr="00AC0F5A" w:rsidRDefault="00CA2091" w:rsidP="00601BC3">
            <w:pPr>
              <w:pStyle w:val="TableParagraph"/>
              <w:spacing w:before="12" w:line="222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1.000</w:t>
            </w:r>
          </w:p>
        </w:tc>
        <w:tc>
          <w:tcPr>
            <w:tcW w:w="874" w:type="dxa"/>
          </w:tcPr>
          <w:p w14:paraId="2EA3270C" w14:textId="77777777" w:rsidR="00CA2091" w:rsidRPr="00AC0F5A" w:rsidRDefault="00CA2091" w:rsidP="00601BC3">
            <w:pPr>
              <w:pStyle w:val="TableParagraph"/>
              <w:spacing w:before="12" w:line="222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w w:val="95"/>
                <w:sz w:val="20"/>
              </w:rPr>
              <w:t>-1.000</w:t>
            </w:r>
          </w:p>
        </w:tc>
        <w:tc>
          <w:tcPr>
            <w:tcW w:w="949" w:type="dxa"/>
          </w:tcPr>
          <w:p w14:paraId="441DCA3B" w14:textId="77777777" w:rsidR="00CA2091" w:rsidRPr="00AC0F5A" w:rsidRDefault="00CA2091" w:rsidP="00601BC3">
            <w:pPr>
              <w:pStyle w:val="TableParagraph"/>
              <w:spacing w:before="12" w:line="222" w:lineRule="exact"/>
              <w:ind w:left="375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4.500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 w14:paraId="45E40F3A" w14:textId="77777777" w:rsidR="00CA2091" w:rsidRPr="00AC0F5A" w:rsidRDefault="00CA2091" w:rsidP="00601BC3">
            <w:pPr>
              <w:pStyle w:val="TableParagraph"/>
              <w:spacing w:before="12" w:line="222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4.500</w:t>
            </w:r>
          </w:p>
        </w:tc>
      </w:tr>
      <w:tr w:rsidR="00CA2091" w:rsidRPr="008904E9" w14:paraId="7B49E24C" w14:textId="77777777" w:rsidTr="00601BC3">
        <w:trPr>
          <w:trHeight w:val="247"/>
        </w:trPr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06BE" w14:textId="77777777" w:rsidR="00CA2091" w:rsidRPr="00AC0F5A" w:rsidRDefault="00CA2091" w:rsidP="00601BC3">
            <w:pPr>
              <w:pStyle w:val="TableParagraph"/>
              <w:spacing w:before="12" w:line="215" w:lineRule="exact"/>
              <w:ind w:left="71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 xml:space="preserve">% </w:t>
            </w:r>
            <w:proofErr w:type="spellStart"/>
            <w:r w:rsidRPr="00AC0F5A">
              <w:rPr>
                <w:b/>
                <w:sz w:val="20"/>
              </w:rPr>
              <w:t>af</w:t>
            </w:r>
            <w:proofErr w:type="spellEnd"/>
            <w:r w:rsidRPr="00AC0F5A">
              <w:rPr>
                <w:b/>
                <w:sz w:val="20"/>
              </w:rPr>
              <w:t xml:space="preserve"> Budget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14:paraId="5B496104" w14:textId="77777777" w:rsidR="00CA2091" w:rsidRPr="00AC0F5A" w:rsidRDefault="00CA2091" w:rsidP="00601BC3">
            <w:pPr>
              <w:pStyle w:val="TableParagraph"/>
              <w:spacing w:before="12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5,0%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291BC6EC" w14:textId="77777777" w:rsidR="00CA2091" w:rsidRPr="00AC0F5A" w:rsidRDefault="00CA2091" w:rsidP="00601BC3">
            <w:pPr>
              <w:pStyle w:val="TableParagraph"/>
              <w:spacing w:before="12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-5,0%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29AB17DD" w14:textId="77777777" w:rsidR="00CA2091" w:rsidRPr="00AC0F5A" w:rsidRDefault="00CA2091" w:rsidP="00601BC3">
            <w:pPr>
              <w:pStyle w:val="TableParagraph"/>
              <w:spacing w:before="12" w:line="215" w:lineRule="exact"/>
              <w:ind w:left="310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11,3%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</w:tcPr>
          <w:p w14:paraId="23BF41BE" w14:textId="77777777" w:rsidR="00CA2091" w:rsidRPr="00AC0F5A" w:rsidRDefault="00CA2091" w:rsidP="00601BC3">
            <w:pPr>
              <w:pStyle w:val="TableParagraph"/>
              <w:spacing w:before="12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5,6%</w:t>
            </w:r>
          </w:p>
        </w:tc>
      </w:tr>
      <w:tr w:rsidR="00CA2091" w:rsidRPr="008904E9" w14:paraId="3C38BE16" w14:textId="77777777" w:rsidTr="00601BC3">
        <w:trPr>
          <w:trHeight w:val="254"/>
        </w:trPr>
        <w:tc>
          <w:tcPr>
            <w:tcW w:w="3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7A5D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C43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091" w:rsidRPr="008904E9" w14:paraId="218AC676" w14:textId="77777777" w:rsidTr="00601BC3">
        <w:trPr>
          <w:trHeight w:val="26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13139" w14:textId="77777777" w:rsidR="00CA2091" w:rsidRPr="00AC0F5A" w:rsidRDefault="00CA2091" w:rsidP="00601BC3">
            <w:pPr>
              <w:pStyle w:val="TableParagraph"/>
              <w:spacing w:before="23" w:line="221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Videreføres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i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driften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år</w:t>
            </w:r>
            <w:proofErr w:type="spellEnd"/>
            <w:r w:rsidRPr="00AC0F5A">
              <w:rPr>
                <w:sz w:val="20"/>
              </w:rPr>
              <w:t xml:space="preserve"> +1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</w:tcPr>
          <w:p w14:paraId="452A52BD" w14:textId="77777777" w:rsidR="00CA2091" w:rsidRPr="00AC0F5A" w:rsidRDefault="00CA2091" w:rsidP="00601BC3">
            <w:pPr>
              <w:pStyle w:val="TableParagraph"/>
              <w:spacing w:before="23" w:line="221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03B5003E" w14:textId="77777777" w:rsidR="00CA2091" w:rsidRPr="00AC0F5A" w:rsidRDefault="00CA2091" w:rsidP="00601BC3">
            <w:pPr>
              <w:pStyle w:val="TableParagraph"/>
              <w:spacing w:before="23" w:line="221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 w14:paraId="51D70D5C" w14:textId="77777777" w:rsidR="00CA2091" w:rsidRPr="00AC0F5A" w:rsidRDefault="00CA2091" w:rsidP="00601BC3">
            <w:pPr>
              <w:pStyle w:val="TableParagraph"/>
              <w:spacing w:before="23" w:line="221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right w:val="single" w:sz="4" w:space="0" w:color="000000"/>
            </w:tcBorders>
          </w:tcPr>
          <w:p w14:paraId="42285D29" w14:textId="77777777" w:rsidR="00CA2091" w:rsidRPr="00AC0F5A" w:rsidRDefault="00CA2091" w:rsidP="00601BC3">
            <w:pPr>
              <w:pStyle w:val="TableParagraph"/>
              <w:spacing w:before="21" w:line="223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3.375</w:t>
            </w:r>
          </w:p>
        </w:tc>
      </w:tr>
      <w:tr w:rsidR="00CA2091" w:rsidRPr="008904E9" w14:paraId="0B3AF0E0" w14:textId="77777777" w:rsidTr="00601BC3">
        <w:trPr>
          <w:trHeight w:val="246"/>
        </w:trPr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</w:tcPr>
          <w:p w14:paraId="63EC6B2A" w14:textId="77777777" w:rsidR="00CA2091" w:rsidRPr="00AC0F5A" w:rsidRDefault="00CA2091" w:rsidP="00601BC3">
            <w:pPr>
              <w:pStyle w:val="TableParagraph"/>
              <w:spacing w:before="13" w:line="213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Efterreguleres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i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taksterne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år</w:t>
            </w:r>
            <w:proofErr w:type="spellEnd"/>
            <w:r w:rsidRPr="00AC0F5A">
              <w:rPr>
                <w:sz w:val="20"/>
              </w:rPr>
              <w:t xml:space="preserve"> +2</w:t>
            </w:r>
          </w:p>
        </w:tc>
        <w:tc>
          <w:tcPr>
            <w:tcW w:w="910" w:type="dxa"/>
            <w:tcBorders>
              <w:left w:val="single" w:sz="4" w:space="0" w:color="000000"/>
            </w:tcBorders>
          </w:tcPr>
          <w:p w14:paraId="7FD82357" w14:textId="77777777" w:rsidR="00CA2091" w:rsidRPr="00AC0F5A" w:rsidRDefault="00CA2091" w:rsidP="00601BC3">
            <w:pPr>
              <w:pStyle w:val="TableParagraph"/>
              <w:spacing w:before="13" w:line="213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874" w:type="dxa"/>
          </w:tcPr>
          <w:p w14:paraId="21D0AED4" w14:textId="77777777" w:rsidR="00CA2091" w:rsidRPr="00AC0F5A" w:rsidRDefault="00CA2091" w:rsidP="00601BC3">
            <w:pPr>
              <w:pStyle w:val="TableParagraph"/>
              <w:spacing w:before="13" w:line="213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14:paraId="5DCFB5FC" w14:textId="77777777" w:rsidR="00CA2091" w:rsidRPr="00AC0F5A" w:rsidRDefault="00CA2091" w:rsidP="00601BC3">
            <w:pPr>
              <w:pStyle w:val="TableParagraph"/>
              <w:spacing w:before="13" w:line="213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 w14:paraId="04855C84" w14:textId="77777777" w:rsidR="00CA2091" w:rsidRPr="00AC0F5A" w:rsidRDefault="00CA2091" w:rsidP="00601BC3">
            <w:pPr>
              <w:pStyle w:val="TableParagraph"/>
              <w:spacing w:before="11" w:line="216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w w:val="99"/>
                <w:sz w:val="20"/>
              </w:rPr>
              <w:t>0</w:t>
            </w:r>
          </w:p>
        </w:tc>
      </w:tr>
      <w:tr w:rsidR="00CA2091" w:rsidRPr="008904E9" w14:paraId="1C45E5A8" w14:textId="77777777" w:rsidTr="00601BC3">
        <w:trPr>
          <w:trHeight w:val="254"/>
        </w:trPr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6856" w14:textId="77777777" w:rsidR="00CA2091" w:rsidRPr="00AC0F5A" w:rsidRDefault="00CA2091" w:rsidP="00601BC3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Indgår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overdragelsen</w:t>
            </w:r>
            <w:proofErr w:type="spellEnd"/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BAA9677" w14:textId="77777777" w:rsidR="00CA2091" w:rsidRPr="00AC0F5A" w:rsidRDefault="00CA2091" w:rsidP="00601BC3">
            <w:pPr>
              <w:pStyle w:val="TableParagraph"/>
              <w:spacing w:before="21" w:line="213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1.125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1A5B2A60" w14:textId="77777777" w:rsidR="00CA2091" w:rsidRPr="00AC0F5A" w:rsidRDefault="00CA2091" w:rsidP="00601BC3">
            <w:pPr>
              <w:pStyle w:val="TableParagraph"/>
              <w:spacing w:before="21" w:line="213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367561DE" w14:textId="77777777" w:rsidR="00CA2091" w:rsidRPr="00AC0F5A" w:rsidRDefault="00CA2091" w:rsidP="00601BC3">
            <w:pPr>
              <w:pStyle w:val="TableParagraph"/>
              <w:spacing w:before="21" w:line="213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</w:tcPr>
          <w:p w14:paraId="503855F1" w14:textId="77777777" w:rsidR="00CA2091" w:rsidRPr="00AC0F5A" w:rsidRDefault="00CA2091" w:rsidP="00601BC3">
            <w:pPr>
              <w:pStyle w:val="TableParagraph"/>
              <w:spacing w:before="19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1.125</w:t>
            </w:r>
          </w:p>
        </w:tc>
      </w:tr>
    </w:tbl>
    <w:p w14:paraId="40880F1C" w14:textId="77777777" w:rsidR="00CA2091" w:rsidRPr="00AC0F5A" w:rsidRDefault="00CA2091" w:rsidP="00CA2091">
      <w:pPr>
        <w:pStyle w:val="Brdtekst"/>
        <w:spacing w:before="9"/>
        <w:rPr>
          <w:b/>
          <w:sz w:val="12"/>
        </w:rPr>
      </w:pPr>
    </w:p>
    <w:p w14:paraId="3EB87E0A" w14:textId="77777777" w:rsidR="00CA2091" w:rsidRDefault="00CA2091" w:rsidP="00CA2091">
      <w:pPr>
        <w:rPr>
          <w:b/>
          <w:sz w:val="20"/>
        </w:rPr>
      </w:pPr>
      <w:r>
        <w:rPr>
          <w:b/>
          <w:sz w:val="20"/>
        </w:rPr>
        <w:br w:type="page"/>
      </w:r>
    </w:p>
    <w:p w14:paraId="46C80971" w14:textId="77777777" w:rsidR="00CA2091" w:rsidRPr="00A309E6" w:rsidRDefault="00CA2091" w:rsidP="00CA2091">
      <w:pPr>
        <w:spacing w:before="102"/>
        <w:rPr>
          <w:b/>
          <w:sz w:val="20"/>
        </w:rPr>
      </w:pPr>
      <w:r w:rsidRPr="00576FAF">
        <w:rPr>
          <w:b/>
          <w:sz w:val="20"/>
        </w:rPr>
        <w:lastRenderedPageBreak/>
        <w:t>E</w:t>
      </w:r>
      <w:r w:rsidRPr="00A309E6">
        <w:rPr>
          <w:b/>
          <w:sz w:val="20"/>
        </w:rPr>
        <w:t>ksempel 2: Akkumuleret overskud over 5% og overdragelse af Enhed 1</w:t>
      </w:r>
    </w:p>
    <w:p w14:paraId="031F1CA8" w14:textId="77777777" w:rsidR="00CA2091" w:rsidRDefault="00CA2091" w:rsidP="00CA2091">
      <w:pPr>
        <w:ind w:left="387"/>
        <w:rPr>
          <w:b/>
          <w:sz w:val="16"/>
        </w:rPr>
      </w:pPr>
    </w:p>
    <w:p w14:paraId="5B9AFC05" w14:textId="77777777" w:rsidR="00CA2091" w:rsidRDefault="00CA2091" w:rsidP="00CA2091">
      <w:pPr>
        <w:rPr>
          <w:b/>
          <w:sz w:val="16"/>
        </w:rPr>
      </w:pPr>
      <w:r w:rsidRPr="00A309E6">
        <w:rPr>
          <w:b/>
          <w:sz w:val="16"/>
        </w:rPr>
        <w:t>Regel ift. overdragelse af overskud ved overtagelse af tilbud: Budgetmæssig andel af akkumuleret resultat i alt</w:t>
      </w:r>
    </w:p>
    <w:p w14:paraId="63C3455A" w14:textId="77777777" w:rsidR="00CA2091" w:rsidRPr="00576FAF" w:rsidRDefault="00CA2091" w:rsidP="00CA2091">
      <w:pPr>
        <w:ind w:left="387"/>
        <w:rPr>
          <w:b/>
          <w:sz w:val="21"/>
          <w:szCs w:val="21"/>
        </w:rPr>
      </w:pPr>
    </w:p>
    <w:tbl>
      <w:tblPr>
        <w:tblStyle w:val="NormalTable0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3245"/>
        <w:gridCol w:w="953"/>
        <w:gridCol w:w="829"/>
        <w:gridCol w:w="949"/>
        <w:gridCol w:w="823"/>
      </w:tblGrid>
      <w:tr w:rsidR="00CA2091" w:rsidRPr="00A1675D" w14:paraId="1AADF344" w14:textId="77777777" w:rsidTr="00601BC3">
        <w:trPr>
          <w:trHeight w:val="765"/>
        </w:trPr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</w:tcPr>
          <w:p w14:paraId="55487000" w14:textId="77777777" w:rsidR="00CA2091" w:rsidRPr="00CA2091" w:rsidRDefault="00CA2091" w:rsidP="00601BC3">
            <w:pPr>
              <w:pStyle w:val="TableParagraph"/>
              <w:rPr>
                <w:b/>
                <w:sz w:val="20"/>
                <w:lang w:val="da-DK"/>
              </w:rPr>
            </w:pPr>
          </w:p>
          <w:p w14:paraId="56FD95D4" w14:textId="77777777" w:rsidR="00CA2091" w:rsidRPr="00CA2091" w:rsidRDefault="00CA2091" w:rsidP="00601BC3">
            <w:pPr>
              <w:pStyle w:val="TableParagraph"/>
              <w:spacing w:before="6"/>
              <w:rPr>
                <w:b/>
                <w:sz w:val="28"/>
                <w:lang w:val="da-DK"/>
              </w:rPr>
            </w:pPr>
          </w:p>
          <w:p w14:paraId="5969BA15" w14:textId="77777777" w:rsidR="00CA2091" w:rsidRPr="00AC0F5A" w:rsidRDefault="00CA2091" w:rsidP="00601BC3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 w:rsidRPr="00AC0F5A">
              <w:rPr>
                <w:sz w:val="18"/>
              </w:rPr>
              <w:t>Mio. kr.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B030" w14:textId="77777777" w:rsidR="00CA2091" w:rsidRPr="00CA2091" w:rsidRDefault="00CA2091" w:rsidP="00601BC3">
            <w:pPr>
              <w:pStyle w:val="TableParagraph"/>
              <w:spacing w:before="21"/>
              <w:ind w:left="570"/>
              <w:rPr>
                <w:b/>
                <w:sz w:val="20"/>
                <w:lang w:val="da-DK"/>
              </w:rPr>
            </w:pPr>
            <w:r w:rsidRPr="00CA2091">
              <w:rPr>
                <w:b/>
                <w:sz w:val="20"/>
                <w:lang w:val="da-DK"/>
              </w:rPr>
              <w:t>Samlet økonomisk enhed</w:t>
            </w:r>
          </w:p>
          <w:p w14:paraId="5CB8053E" w14:textId="77777777" w:rsidR="00CA2091" w:rsidRPr="00CA2091" w:rsidRDefault="00CA2091" w:rsidP="00601BC3">
            <w:pPr>
              <w:pStyle w:val="TableParagraph"/>
              <w:tabs>
                <w:tab w:val="left" w:pos="2980"/>
              </w:tabs>
              <w:spacing w:before="27"/>
              <w:ind w:left="83"/>
              <w:rPr>
                <w:sz w:val="20"/>
                <w:lang w:val="da-DK"/>
              </w:rPr>
            </w:pPr>
            <w:r w:rsidRPr="00CA2091">
              <w:rPr>
                <w:sz w:val="20"/>
                <w:lang w:val="da-DK"/>
              </w:rPr>
              <w:t xml:space="preserve">Enhed 1   Enhed 2 </w:t>
            </w:r>
            <w:r w:rsidRPr="00CA2091">
              <w:rPr>
                <w:spacing w:val="43"/>
                <w:sz w:val="20"/>
                <w:lang w:val="da-DK"/>
              </w:rPr>
              <w:t xml:space="preserve"> </w:t>
            </w:r>
            <w:r w:rsidRPr="00CA2091">
              <w:rPr>
                <w:sz w:val="20"/>
                <w:lang w:val="da-DK"/>
              </w:rPr>
              <w:t>Enhed</w:t>
            </w:r>
            <w:r w:rsidRPr="00CA2091">
              <w:rPr>
                <w:spacing w:val="-2"/>
                <w:sz w:val="20"/>
                <w:lang w:val="da-DK"/>
              </w:rPr>
              <w:t xml:space="preserve"> </w:t>
            </w:r>
            <w:r w:rsidRPr="00CA2091">
              <w:rPr>
                <w:sz w:val="20"/>
                <w:lang w:val="da-DK"/>
              </w:rPr>
              <w:t>3</w:t>
            </w:r>
            <w:r w:rsidRPr="00CA2091">
              <w:rPr>
                <w:sz w:val="20"/>
                <w:lang w:val="da-DK"/>
              </w:rPr>
              <w:tab/>
              <w:t>I</w:t>
            </w:r>
            <w:r w:rsidRPr="00CA2091">
              <w:rPr>
                <w:spacing w:val="-2"/>
                <w:sz w:val="20"/>
                <w:lang w:val="da-DK"/>
              </w:rPr>
              <w:t xml:space="preserve"> </w:t>
            </w:r>
            <w:r w:rsidRPr="00CA2091">
              <w:rPr>
                <w:sz w:val="20"/>
                <w:lang w:val="da-DK"/>
              </w:rPr>
              <w:t>alt</w:t>
            </w:r>
          </w:p>
        </w:tc>
      </w:tr>
      <w:tr w:rsidR="00CA2091" w:rsidRPr="008904E9" w14:paraId="3D3A69E0" w14:textId="77777777" w:rsidTr="00601BC3">
        <w:trPr>
          <w:trHeight w:val="25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4615" w14:textId="77777777" w:rsidR="00CA2091" w:rsidRPr="00AC0F5A" w:rsidRDefault="00CA2091" w:rsidP="00601BC3">
            <w:pPr>
              <w:pStyle w:val="TableParagraph"/>
              <w:spacing w:before="23" w:line="213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Omkostningsbudget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F46F5" w14:textId="77777777" w:rsidR="00CA2091" w:rsidRPr="00AC0F5A" w:rsidRDefault="00CA2091" w:rsidP="00601BC3">
            <w:pPr>
              <w:pStyle w:val="TableParagraph"/>
              <w:spacing w:before="23" w:line="213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20.000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14:paraId="7E91E8BC" w14:textId="77777777" w:rsidR="00CA2091" w:rsidRPr="00AC0F5A" w:rsidRDefault="00CA2091" w:rsidP="00601BC3">
            <w:pPr>
              <w:pStyle w:val="TableParagraph"/>
              <w:spacing w:before="23" w:line="213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20.000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3E9A7C4B" w14:textId="77777777" w:rsidR="00CA2091" w:rsidRPr="00AC0F5A" w:rsidRDefault="00CA2091" w:rsidP="00601BC3">
            <w:pPr>
              <w:pStyle w:val="TableParagraph"/>
              <w:spacing w:before="23" w:line="213" w:lineRule="exact"/>
              <w:ind w:left="267"/>
              <w:rPr>
                <w:sz w:val="20"/>
              </w:rPr>
            </w:pPr>
            <w:r w:rsidRPr="00AC0F5A">
              <w:rPr>
                <w:sz w:val="20"/>
              </w:rPr>
              <w:t>40.000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16CC" w14:textId="77777777" w:rsidR="00CA2091" w:rsidRPr="00AC0F5A" w:rsidRDefault="00CA2091" w:rsidP="00601BC3">
            <w:pPr>
              <w:pStyle w:val="TableParagraph"/>
              <w:spacing w:before="23" w:line="213" w:lineRule="exact"/>
              <w:ind w:left="126"/>
              <w:jc w:val="center"/>
              <w:rPr>
                <w:sz w:val="20"/>
              </w:rPr>
            </w:pPr>
            <w:r w:rsidRPr="00AC0F5A">
              <w:rPr>
                <w:sz w:val="20"/>
              </w:rPr>
              <w:t>80.000</w:t>
            </w:r>
          </w:p>
        </w:tc>
      </w:tr>
      <w:tr w:rsidR="00CA2091" w:rsidRPr="008904E9" w14:paraId="5F13D524" w14:textId="77777777" w:rsidTr="00601BC3">
        <w:trPr>
          <w:trHeight w:val="254"/>
        </w:trPr>
        <w:tc>
          <w:tcPr>
            <w:tcW w:w="3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115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B9C6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091" w:rsidRPr="008904E9" w14:paraId="3D618C01" w14:textId="77777777" w:rsidTr="00601BC3">
        <w:trPr>
          <w:trHeight w:val="26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4BBB8" w14:textId="77777777" w:rsidR="00CA2091" w:rsidRPr="00AC0F5A" w:rsidRDefault="00CA2091" w:rsidP="00601BC3">
            <w:pPr>
              <w:pStyle w:val="TableParagraph"/>
              <w:spacing w:before="23" w:line="222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Indtægter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</w:tcPr>
          <w:p w14:paraId="60023C10" w14:textId="77777777" w:rsidR="00CA2091" w:rsidRPr="00AC0F5A" w:rsidRDefault="00CA2091" w:rsidP="00601BC3">
            <w:pPr>
              <w:pStyle w:val="TableParagraph"/>
              <w:spacing w:before="23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-20.000</w:t>
            </w:r>
          </w:p>
        </w:tc>
        <w:tc>
          <w:tcPr>
            <w:tcW w:w="829" w:type="dxa"/>
            <w:tcBorders>
              <w:top w:val="single" w:sz="4" w:space="0" w:color="000000"/>
            </w:tcBorders>
          </w:tcPr>
          <w:p w14:paraId="50C710D2" w14:textId="77777777" w:rsidR="00CA2091" w:rsidRPr="00AC0F5A" w:rsidRDefault="00CA2091" w:rsidP="00601BC3">
            <w:pPr>
              <w:pStyle w:val="TableParagraph"/>
              <w:spacing w:before="23" w:line="222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-20.500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 w14:paraId="7FDD2E6A" w14:textId="77777777" w:rsidR="00CA2091" w:rsidRPr="00AC0F5A" w:rsidRDefault="00CA2091" w:rsidP="00601BC3">
            <w:pPr>
              <w:pStyle w:val="TableParagraph"/>
              <w:spacing w:before="23" w:line="222" w:lineRule="exact"/>
              <w:ind w:left="41"/>
              <w:rPr>
                <w:sz w:val="20"/>
              </w:rPr>
            </w:pPr>
            <w:r w:rsidRPr="00AC0F5A">
              <w:rPr>
                <w:w w:val="99"/>
                <w:sz w:val="20"/>
                <w:shd w:val="clear" w:color="auto" w:fill="FFFF99"/>
              </w:rPr>
              <w:t xml:space="preserve"> </w:t>
            </w:r>
            <w:r w:rsidRPr="00AC0F5A">
              <w:rPr>
                <w:sz w:val="20"/>
                <w:shd w:val="clear" w:color="auto" w:fill="FFFF99"/>
              </w:rPr>
              <w:t xml:space="preserve"> </w:t>
            </w:r>
            <w:r w:rsidRPr="00AC0F5A">
              <w:rPr>
                <w:spacing w:val="-9"/>
                <w:sz w:val="20"/>
                <w:shd w:val="clear" w:color="auto" w:fill="FFFF99"/>
              </w:rPr>
              <w:t xml:space="preserve"> </w:t>
            </w:r>
            <w:r w:rsidRPr="00AC0F5A">
              <w:rPr>
                <w:sz w:val="20"/>
                <w:shd w:val="clear" w:color="auto" w:fill="FFFF99"/>
              </w:rPr>
              <w:t>-42.000</w:t>
            </w:r>
            <w:r w:rsidRPr="00AC0F5A">
              <w:rPr>
                <w:spacing w:val="16"/>
                <w:sz w:val="20"/>
                <w:shd w:val="clear" w:color="auto" w:fill="FFFF99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right w:val="single" w:sz="4" w:space="0" w:color="000000"/>
            </w:tcBorders>
          </w:tcPr>
          <w:p w14:paraId="634A8873" w14:textId="77777777" w:rsidR="00CA2091" w:rsidRPr="00AC0F5A" w:rsidRDefault="00CA2091" w:rsidP="00601BC3">
            <w:pPr>
              <w:pStyle w:val="TableParagraph"/>
              <w:spacing w:before="23" w:line="222" w:lineRule="exact"/>
              <w:ind w:left="59"/>
              <w:jc w:val="center"/>
              <w:rPr>
                <w:sz w:val="20"/>
              </w:rPr>
            </w:pPr>
            <w:r w:rsidRPr="00AC0F5A">
              <w:rPr>
                <w:sz w:val="20"/>
              </w:rPr>
              <w:t>-82.500</w:t>
            </w:r>
          </w:p>
        </w:tc>
      </w:tr>
      <w:tr w:rsidR="00CA2091" w:rsidRPr="008904E9" w14:paraId="5B0ECA54" w14:textId="77777777" w:rsidTr="00601BC3">
        <w:trPr>
          <w:trHeight w:val="253"/>
        </w:trPr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</w:tcPr>
          <w:p w14:paraId="6244CF3D" w14:textId="77777777" w:rsidR="00CA2091" w:rsidRPr="00AC0F5A" w:rsidRDefault="00CA2091" w:rsidP="00601BC3">
            <w:pPr>
              <w:pStyle w:val="TableParagraph"/>
              <w:spacing w:before="13" w:line="221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Omkostninger</w:t>
            </w:r>
            <w:proofErr w:type="spellEnd"/>
          </w:p>
        </w:tc>
        <w:tc>
          <w:tcPr>
            <w:tcW w:w="953" w:type="dxa"/>
            <w:tcBorders>
              <w:left w:val="single" w:sz="4" w:space="0" w:color="000000"/>
            </w:tcBorders>
          </w:tcPr>
          <w:p w14:paraId="04CF3EF1" w14:textId="77777777" w:rsidR="00CA2091" w:rsidRPr="00AC0F5A" w:rsidRDefault="00CA2091" w:rsidP="00601BC3">
            <w:pPr>
              <w:pStyle w:val="TableParagraph"/>
              <w:spacing w:before="13" w:line="221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20.500</w:t>
            </w:r>
          </w:p>
        </w:tc>
        <w:tc>
          <w:tcPr>
            <w:tcW w:w="829" w:type="dxa"/>
          </w:tcPr>
          <w:p w14:paraId="1DAE469F" w14:textId="77777777" w:rsidR="00CA2091" w:rsidRPr="00AC0F5A" w:rsidRDefault="00CA2091" w:rsidP="00601BC3">
            <w:pPr>
              <w:pStyle w:val="TableParagraph"/>
              <w:spacing w:before="13" w:line="221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20.000</w:t>
            </w:r>
          </w:p>
        </w:tc>
        <w:tc>
          <w:tcPr>
            <w:tcW w:w="949" w:type="dxa"/>
          </w:tcPr>
          <w:p w14:paraId="41D7F58A" w14:textId="77777777" w:rsidR="00CA2091" w:rsidRPr="00AC0F5A" w:rsidRDefault="00CA2091" w:rsidP="00601BC3">
            <w:pPr>
              <w:pStyle w:val="TableParagraph"/>
              <w:spacing w:before="13" w:line="221" w:lineRule="exact"/>
              <w:ind w:left="267"/>
              <w:rPr>
                <w:sz w:val="20"/>
              </w:rPr>
            </w:pPr>
            <w:r w:rsidRPr="00AC0F5A">
              <w:rPr>
                <w:sz w:val="20"/>
              </w:rPr>
              <w:t>40.000</w:t>
            </w:r>
          </w:p>
        </w:tc>
        <w:tc>
          <w:tcPr>
            <w:tcW w:w="823" w:type="dxa"/>
            <w:tcBorders>
              <w:right w:val="single" w:sz="4" w:space="0" w:color="000000"/>
            </w:tcBorders>
          </w:tcPr>
          <w:p w14:paraId="14F37651" w14:textId="77777777" w:rsidR="00CA2091" w:rsidRPr="00AC0F5A" w:rsidRDefault="00CA2091" w:rsidP="00601BC3">
            <w:pPr>
              <w:pStyle w:val="TableParagraph"/>
              <w:spacing w:before="13" w:line="221" w:lineRule="exact"/>
              <w:ind w:left="126"/>
              <w:jc w:val="center"/>
              <w:rPr>
                <w:sz w:val="20"/>
              </w:rPr>
            </w:pPr>
            <w:r w:rsidRPr="00AC0F5A">
              <w:rPr>
                <w:sz w:val="20"/>
              </w:rPr>
              <w:t>80.500</w:t>
            </w:r>
          </w:p>
        </w:tc>
      </w:tr>
      <w:tr w:rsidR="00CA2091" w:rsidRPr="008904E9" w14:paraId="14700EFC" w14:textId="77777777" w:rsidTr="00601BC3">
        <w:trPr>
          <w:trHeight w:val="246"/>
        </w:trPr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EE9A" w14:textId="77777777" w:rsidR="00CA2091" w:rsidRPr="00AC0F5A" w:rsidRDefault="00CA2091" w:rsidP="00601BC3">
            <w:pPr>
              <w:pStyle w:val="TableParagraph"/>
              <w:spacing w:before="11" w:line="215" w:lineRule="exact"/>
              <w:ind w:left="71"/>
              <w:rPr>
                <w:b/>
                <w:sz w:val="20"/>
              </w:rPr>
            </w:pPr>
            <w:proofErr w:type="spellStart"/>
            <w:r w:rsidRPr="00AC0F5A">
              <w:rPr>
                <w:b/>
                <w:sz w:val="20"/>
              </w:rPr>
              <w:t>Årsresultat</w:t>
            </w:r>
            <w:proofErr w:type="spellEnd"/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14:paraId="5DF26DF9" w14:textId="77777777" w:rsidR="00CA2091" w:rsidRPr="00AC0F5A" w:rsidRDefault="00CA2091" w:rsidP="00601BC3">
            <w:pPr>
              <w:pStyle w:val="TableParagraph"/>
              <w:spacing w:before="11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w w:val="95"/>
                <w:sz w:val="20"/>
              </w:rPr>
              <w:t>500</w:t>
            </w:r>
          </w:p>
        </w:tc>
        <w:tc>
          <w:tcPr>
            <w:tcW w:w="829" w:type="dxa"/>
            <w:tcBorders>
              <w:bottom w:val="single" w:sz="4" w:space="0" w:color="000000"/>
            </w:tcBorders>
          </w:tcPr>
          <w:p w14:paraId="3871D61B" w14:textId="77777777" w:rsidR="00CA2091" w:rsidRPr="00AC0F5A" w:rsidRDefault="00CA2091" w:rsidP="00601BC3">
            <w:pPr>
              <w:pStyle w:val="TableParagraph"/>
              <w:spacing w:before="11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-500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022F8BD3" w14:textId="77777777" w:rsidR="00CA2091" w:rsidRPr="00AC0F5A" w:rsidRDefault="00CA2091" w:rsidP="00601BC3">
            <w:pPr>
              <w:pStyle w:val="TableParagraph"/>
              <w:spacing w:before="11" w:line="215" w:lineRule="exact"/>
              <w:ind w:left="312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-2.000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</w:tcPr>
          <w:p w14:paraId="7513D219" w14:textId="77777777" w:rsidR="00CA2091" w:rsidRPr="00AC0F5A" w:rsidRDefault="00CA2091" w:rsidP="00601BC3">
            <w:pPr>
              <w:pStyle w:val="TableParagraph"/>
              <w:spacing w:before="11" w:line="215" w:lineRule="exact"/>
              <w:ind w:left="172"/>
              <w:jc w:val="center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-2.000</w:t>
            </w:r>
          </w:p>
        </w:tc>
      </w:tr>
      <w:tr w:rsidR="00CA2091" w:rsidRPr="008904E9" w14:paraId="0FE23DDF" w14:textId="77777777" w:rsidTr="00601BC3">
        <w:trPr>
          <w:trHeight w:val="256"/>
        </w:trPr>
        <w:tc>
          <w:tcPr>
            <w:tcW w:w="3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945E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A42E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091" w:rsidRPr="008904E9" w14:paraId="2C2DCD97" w14:textId="77777777" w:rsidTr="00601BC3">
        <w:trPr>
          <w:trHeight w:val="26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C6096" w14:textId="77777777" w:rsidR="00CA2091" w:rsidRPr="00AC0F5A" w:rsidRDefault="00CA2091" w:rsidP="00601BC3">
            <w:pPr>
              <w:pStyle w:val="TableParagraph"/>
              <w:spacing w:before="21" w:line="221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Overførsel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fra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tidligere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år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</w:tcPr>
          <w:p w14:paraId="59C24CC2" w14:textId="77777777" w:rsidR="00CA2091" w:rsidRPr="00AC0F5A" w:rsidRDefault="00CA2091" w:rsidP="00601BC3">
            <w:pPr>
              <w:pStyle w:val="TableParagraph"/>
              <w:spacing w:before="21" w:line="221" w:lineRule="exact"/>
              <w:jc w:val="right"/>
              <w:rPr>
                <w:sz w:val="20"/>
              </w:rPr>
            </w:pPr>
            <w:r w:rsidRPr="00AC0F5A">
              <w:rPr>
                <w:w w:val="95"/>
                <w:sz w:val="20"/>
              </w:rPr>
              <w:t>500</w:t>
            </w:r>
          </w:p>
        </w:tc>
        <w:tc>
          <w:tcPr>
            <w:tcW w:w="829" w:type="dxa"/>
            <w:tcBorders>
              <w:top w:val="single" w:sz="4" w:space="0" w:color="000000"/>
            </w:tcBorders>
          </w:tcPr>
          <w:p w14:paraId="0E078878" w14:textId="77777777" w:rsidR="00CA2091" w:rsidRPr="00AC0F5A" w:rsidRDefault="00CA2091" w:rsidP="00601BC3">
            <w:pPr>
              <w:pStyle w:val="TableParagraph"/>
              <w:spacing w:before="21" w:line="221" w:lineRule="exact"/>
              <w:jc w:val="right"/>
              <w:rPr>
                <w:sz w:val="20"/>
              </w:rPr>
            </w:pPr>
            <w:r w:rsidRPr="00AC0F5A">
              <w:rPr>
                <w:sz w:val="20"/>
              </w:rPr>
              <w:t>-500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 w14:paraId="520B1CD7" w14:textId="77777777" w:rsidR="00CA2091" w:rsidRPr="00AC0F5A" w:rsidRDefault="00CA2091" w:rsidP="00601BC3">
            <w:pPr>
              <w:pStyle w:val="TableParagraph"/>
              <w:tabs>
                <w:tab w:val="left" w:pos="312"/>
              </w:tabs>
              <w:spacing w:before="21" w:line="221" w:lineRule="exact"/>
              <w:ind w:left="41"/>
              <w:rPr>
                <w:sz w:val="20"/>
              </w:rPr>
            </w:pPr>
            <w:r w:rsidRPr="00AC0F5A">
              <w:rPr>
                <w:w w:val="99"/>
                <w:sz w:val="20"/>
                <w:shd w:val="clear" w:color="auto" w:fill="FFFF99"/>
              </w:rPr>
              <w:t xml:space="preserve"> </w:t>
            </w:r>
            <w:r w:rsidRPr="00AC0F5A">
              <w:rPr>
                <w:sz w:val="20"/>
                <w:shd w:val="clear" w:color="auto" w:fill="FFFF99"/>
              </w:rPr>
              <w:tab/>
              <w:t>-2.500</w:t>
            </w:r>
            <w:r w:rsidRPr="00AC0F5A">
              <w:rPr>
                <w:spacing w:val="16"/>
                <w:sz w:val="20"/>
                <w:shd w:val="clear" w:color="auto" w:fill="FFFF99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right w:val="single" w:sz="4" w:space="0" w:color="000000"/>
            </w:tcBorders>
          </w:tcPr>
          <w:p w14:paraId="0F5E3542" w14:textId="77777777" w:rsidR="00CA2091" w:rsidRPr="00AC0F5A" w:rsidRDefault="00CA2091" w:rsidP="00601BC3">
            <w:pPr>
              <w:pStyle w:val="TableParagraph"/>
              <w:spacing w:before="21" w:line="221" w:lineRule="exact"/>
              <w:ind w:left="172"/>
              <w:jc w:val="center"/>
              <w:rPr>
                <w:sz w:val="20"/>
              </w:rPr>
            </w:pPr>
            <w:r w:rsidRPr="00AC0F5A">
              <w:rPr>
                <w:sz w:val="20"/>
              </w:rPr>
              <w:t>-2.500</w:t>
            </w:r>
          </w:p>
        </w:tc>
      </w:tr>
      <w:tr w:rsidR="00CA2091" w:rsidRPr="008904E9" w14:paraId="69B454EB" w14:textId="77777777" w:rsidTr="00601BC3">
        <w:trPr>
          <w:trHeight w:val="246"/>
        </w:trPr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</w:tcPr>
          <w:p w14:paraId="7434DE90" w14:textId="77777777" w:rsidR="00CA2091" w:rsidRPr="00AC0F5A" w:rsidRDefault="00CA2091" w:rsidP="00601BC3">
            <w:pPr>
              <w:pStyle w:val="TableParagraph"/>
              <w:spacing w:before="11" w:line="216" w:lineRule="exact"/>
              <w:ind w:left="71"/>
              <w:rPr>
                <w:b/>
                <w:sz w:val="20"/>
              </w:rPr>
            </w:pPr>
            <w:proofErr w:type="spellStart"/>
            <w:r w:rsidRPr="00AC0F5A">
              <w:rPr>
                <w:b/>
                <w:sz w:val="20"/>
              </w:rPr>
              <w:t>Akkumuleret</w:t>
            </w:r>
            <w:proofErr w:type="spellEnd"/>
            <w:r w:rsidRPr="00AC0F5A">
              <w:rPr>
                <w:b/>
                <w:sz w:val="20"/>
              </w:rPr>
              <w:t xml:space="preserve"> </w:t>
            </w:r>
            <w:proofErr w:type="spellStart"/>
            <w:r w:rsidRPr="00AC0F5A">
              <w:rPr>
                <w:b/>
                <w:sz w:val="20"/>
              </w:rPr>
              <w:t>resultat</w:t>
            </w:r>
            <w:proofErr w:type="spellEnd"/>
          </w:p>
        </w:tc>
        <w:tc>
          <w:tcPr>
            <w:tcW w:w="953" w:type="dxa"/>
            <w:tcBorders>
              <w:left w:val="single" w:sz="4" w:space="0" w:color="000000"/>
            </w:tcBorders>
          </w:tcPr>
          <w:p w14:paraId="2B4B29CF" w14:textId="77777777" w:rsidR="00CA2091" w:rsidRPr="00AC0F5A" w:rsidRDefault="00CA2091" w:rsidP="00601BC3">
            <w:pPr>
              <w:pStyle w:val="TableParagraph"/>
              <w:spacing w:before="11" w:line="216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1.000</w:t>
            </w:r>
          </w:p>
        </w:tc>
        <w:tc>
          <w:tcPr>
            <w:tcW w:w="829" w:type="dxa"/>
          </w:tcPr>
          <w:p w14:paraId="7D8FA876" w14:textId="77777777" w:rsidR="00CA2091" w:rsidRPr="00AC0F5A" w:rsidRDefault="00CA2091" w:rsidP="00601BC3">
            <w:pPr>
              <w:pStyle w:val="TableParagraph"/>
              <w:spacing w:before="11" w:line="216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w w:val="95"/>
                <w:sz w:val="20"/>
              </w:rPr>
              <w:t>-1.000</w:t>
            </w:r>
          </w:p>
        </w:tc>
        <w:tc>
          <w:tcPr>
            <w:tcW w:w="949" w:type="dxa"/>
          </w:tcPr>
          <w:p w14:paraId="0B3EB4E6" w14:textId="77777777" w:rsidR="00CA2091" w:rsidRPr="00AC0F5A" w:rsidRDefault="00CA2091" w:rsidP="00601BC3">
            <w:pPr>
              <w:pStyle w:val="TableParagraph"/>
              <w:spacing w:before="11" w:line="216" w:lineRule="exact"/>
              <w:ind w:left="312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-4.500</w:t>
            </w:r>
          </w:p>
        </w:tc>
        <w:tc>
          <w:tcPr>
            <w:tcW w:w="823" w:type="dxa"/>
            <w:tcBorders>
              <w:right w:val="single" w:sz="4" w:space="0" w:color="000000"/>
            </w:tcBorders>
          </w:tcPr>
          <w:p w14:paraId="7FAEA31C" w14:textId="77777777" w:rsidR="00CA2091" w:rsidRPr="00AC0F5A" w:rsidRDefault="00CA2091" w:rsidP="00601BC3">
            <w:pPr>
              <w:pStyle w:val="TableParagraph"/>
              <w:spacing w:before="11" w:line="216" w:lineRule="exact"/>
              <w:ind w:left="172"/>
              <w:jc w:val="center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-4.500</w:t>
            </w:r>
          </w:p>
        </w:tc>
      </w:tr>
    </w:tbl>
    <w:p w14:paraId="462A9D01" w14:textId="77777777" w:rsidR="00CA2091" w:rsidRPr="00AC0F5A" w:rsidRDefault="00CA2091" w:rsidP="00CA2091">
      <w:pPr>
        <w:pStyle w:val="Brdtekst"/>
        <w:spacing w:before="4"/>
        <w:rPr>
          <w:b/>
          <w:sz w:val="8"/>
        </w:rPr>
      </w:pPr>
    </w:p>
    <w:tbl>
      <w:tblPr>
        <w:tblStyle w:val="NormalTable0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3245"/>
        <w:gridCol w:w="910"/>
        <w:gridCol w:w="976"/>
        <w:gridCol w:w="904"/>
        <w:gridCol w:w="766"/>
      </w:tblGrid>
      <w:tr w:rsidR="00CA2091" w:rsidRPr="008904E9" w14:paraId="2FFFDAC9" w14:textId="77777777" w:rsidTr="00601BC3">
        <w:trPr>
          <w:trHeight w:val="254"/>
        </w:trPr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FCD6" w14:textId="77777777" w:rsidR="00CA2091" w:rsidRPr="00AC0F5A" w:rsidRDefault="00CA2091" w:rsidP="00601BC3">
            <w:pPr>
              <w:pStyle w:val="TableParagraph"/>
              <w:spacing w:before="19" w:line="215" w:lineRule="exact"/>
              <w:ind w:left="71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 xml:space="preserve">% </w:t>
            </w:r>
            <w:proofErr w:type="spellStart"/>
            <w:r w:rsidRPr="00AC0F5A">
              <w:rPr>
                <w:b/>
                <w:sz w:val="20"/>
              </w:rPr>
              <w:t>af</w:t>
            </w:r>
            <w:proofErr w:type="spellEnd"/>
            <w:r w:rsidRPr="00AC0F5A">
              <w:rPr>
                <w:b/>
                <w:sz w:val="20"/>
              </w:rPr>
              <w:t xml:space="preserve"> Budget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14:paraId="0B5196E8" w14:textId="77777777" w:rsidR="00CA2091" w:rsidRPr="00AC0F5A" w:rsidRDefault="00CA2091" w:rsidP="00601BC3">
            <w:pPr>
              <w:pStyle w:val="TableParagraph"/>
              <w:spacing w:before="19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5,0%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5416EAD1" w14:textId="77777777" w:rsidR="00CA2091" w:rsidRPr="00AC0F5A" w:rsidRDefault="00CA2091" w:rsidP="00601BC3">
            <w:pPr>
              <w:pStyle w:val="TableParagraph"/>
              <w:spacing w:before="19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-5,0%</w:t>
            </w: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14:paraId="0E3B3809" w14:textId="77777777" w:rsidR="00CA2091" w:rsidRPr="00AC0F5A" w:rsidRDefault="00CA2091" w:rsidP="00601BC3">
            <w:pPr>
              <w:pStyle w:val="TableParagraph"/>
              <w:spacing w:before="19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-11,3%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14:paraId="10E15829" w14:textId="77777777" w:rsidR="00CA2091" w:rsidRPr="00AC0F5A" w:rsidRDefault="00CA2091" w:rsidP="00601BC3">
            <w:pPr>
              <w:pStyle w:val="TableParagraph"/>
              <w:spacing w:before="19" w:line="215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sz w:val="20"/>
              </w:rPr>
              <w:t>-5,6%</w:t>
            </w:r>
          </w:p>
        </w:tc>
      </w:tr>
      <w:tr w:rsidR="00CA2091" w:rsidRPr="008904E9" w14:paraId="1DB311A4" w14:textId="77777777" w:rsidTr="00601BC3">
        <w:trPr>
          <w:trHeight w:val="254"/>
        </w:trPr>
        <w:tc>
          <w:tcPr>
            <w:tcW w:w="3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C36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C945" w14:textId="77777777" w:rsidR="00CA2091" w:rsidRPr="00AC0F5A" w:rsidRDefault="00CA2091" w:rsidP="00601B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091" w:rsidRPr="008904E9" w14:paraId="5FB8D159" w14:textId="77777777" w:rsidTr="00601BC3">
        <w:trPr>
          <w:trHeight w:val="26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8958B" w14:textId="77777777" w:rsidR="00CA2091" w:rsidRPr="00AC0F5A" w:rsidRDefault="00CA2091" w:rsidP="00601BC3">
            <w:pPr>
              <w:pStyle w:val="TableParagraph"/>
              <w:spacing w:before="23" w:line="221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Videreføres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i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driften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år</w:t>
            </w:r>
            <w:proofErr w:type="spellEnd"/>
            <w:r w:rsidRPr="00AC0F5A">
              <w:rPr>
                <w:sz w:val="20"/>
              </w:rPr>
              <w:t xml:space="preserve"> +1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</w:tcPr>
          <w:p w14:paraId="394DF4F3" w14:textId="77777777" w:rsidR="00CA2091" w:rsidRPr="00AC0F5A" w:rsidRDefault="00CA2091" w:rsidP="00601BC3">
            <w:pPr>
              <w:pStyle w:val="TableParagraph"/>
              <w:spacing w:before="23" w:line="221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</w:tcBorders>
          </w:tcPr>
          <w:p w14:paraId="7EBAE710" w14:textId="77777777" w:rsidR="00CA2091" w:rsidRPr="00AC0F5A" w:rsidRDefault="00CA2091" w:rsidP="00601BC3">
            <w:pPr>
              <w:pStyle w:val="TableParagraph"/>
              <w:spacing w:before="23" w:line="221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633F5A61" w14:textId="77777777" w:rsidR="00CA2091" w:rsidRPr="00AC0F5A" w:rsidRDefault="00CA2091" w:rsidP="00601BC3">
            <w:pPr>
              <w:pStyle w:val="TableParagraph"/>
              <w:spacing w:before="23" w:line="221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right w:val="single" w:sz="4" w:space="0" w:color="000000"/>
            </w:tcBorders>
          </w:tcPr>
          <w:p w14:paraId="107B27F6" w14:textId="77777777" w:rsidR="00CA2091" w:rsidRPr="00AC0F5A" w:rsidRDefault="00CA2091" w:rsidP="00601BC3">
            <w:pPr>
              <w:pStyle w:val="TableParagraph"/>
              <w:spacing w:before="21" w:line="223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w w:val="95"/>
                <w:sz w:val="20"/>
              </w:rPr>
              <w:t>-3.375</w:t>
            </w:r>
          </w:p>
        </w:tc>
      </w:tr>
      <w:tr w:rsidR="00CA2091" w:rsidRPr="008904E9" w14:paraId="50F84CAB" w14:textId="77777777" w:rsidTr="00601BC3">
        <w:trPr>
          <w:trHeight w:val="246"/>
        </w:trPr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</w:tcPr>
          <w:p w14:paraId="50441A06" w14:textId="77777777" w:rsidR="00CA2091" w:rsidRPr="00AC0F5A" w:rsidRDefault="00CA2091" w:rsidP="00601BC3">
            <w:pPr>
              <w:pStyle w:val="TableParagraph"/>
              <w:spacing w:before="13" w:line="213" w:lineRule="exact"/>
              <w:ind w:left="71"/>
              <w:rPr>
                <w:sz w:val="20"/>
              </w:rPr>
            </w:pPr>
            <w:proofErr w:type="spellStart"/>
            <w:r w:rsidRPr="00AC0F5A">
              <w:rPr>
                <w:sz w:val="20"/>
              </w:rPr>
              <w:t>Efterreguleres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i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taksterne</w:t>
            </w:r>
            <w:proofErr w:type="spellEnd"/>
            <w:r w:rsidRPr="00AC0F5A">
              <w:rPr>
                <w:sz w:val="20"/>
              </w:rPr>
              <w:t xml:space="preserve"> </w:t>
            </w:r>
            <w:proofErr w:type="spellStart"/>
            <w:r w:rsidRPr="00AC0F5A">
              <w:rPr>
                <w:sz w:val="20"/>
              </w:rPr>
              <w:t>år</w:t>
            </w:r>
            <w:proofErr w:type="spellEnd"/>
            <w:r w:rsidRPr="00AC0F5A">
              <w:rPr>
                <w:sz w:val="20"/>
              </w:rPr>
              <w:t xml:space="preserve"> +2</w:t>
            </w:r>
          </w:p>
        </w:tc>
        <w:tc>
          <w:tcPr>
            <w:tcW w:w="910" w:type="dxa"/>
            <w:tcBorders>
              <w:left w:val="single" w:sz="4" w:space="0" w:color="000000"/>
            </w:tcBorders>
          </w:tcPr>
          <w:p w14:paraId="5FA73816" w14:textId="77777777" w:rsidR="00CA2091" w:rsidRPr="00AC0F5A" w:rsidRDefault="00CA2091" w:rsidP="00601BC3">
            <w:pPr>
              <w:pStyle w:val="TableParagraph"/>
              <w:spacing w:before="13" w:line="213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 w14:paraId="2D1F9104" w14:textId="77777777" w:rsidR="00CA2091" w:rsidRPr="00AC0F5A" w:rsidRDefault="00CA2091" w:rsidP="00601BC3">
            <w:pPr>
              <w:pStyle w:val="TableParagraph"/>
              <w:spacing w:before="13" w:line="213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904" w:type="dxa"/>
          </w:tcPr>
          <w:p w14:paraId="2F0B04F2" w14:textId="77777777" w:rsidR="00CA2091" w:rsidRPr="00AC0F5A" w:rsidRDefault="00CA2091" w:rsidP="00601BC3">
            <w:pPr>
              <w:pStyle w:val="TableParagraph"/>
              <w:spacing w:before="13" w:line="213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14:paraId="54C97E1F" w14:textId="77777777" w:rsidR="00CA2091" w:rsidRPr="00AC0F5A" w:rsidRDefault="00CA2091" w:rsidP="00601BC3">
            <w:pPr>
              <w:pStyle w:val="TableParagraph"/>
              <w:spacing w:before="11" w:line="216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w w:val="99"/>
                <w:sz w:val="20"/>
              </w:rPr>
              <w:t>0</w:t>
            </w:r>
          </w:p>
        </w:tc>
      </w:tr>
      <w:tr w:rsidR="00CA2091" w:rsidRPr="008904E9" w14:paraId="79E8B762" w14:textId="77777777" w:rsidTr="00601BC3">
        <w:trPr>
          <w:trHeight w:val="254"/>
        </w:trPr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1B0E" w14:textId="77777777" w:rsidR="00CA2091" w:rsidRPr="00AC0F5A" w:rsidRDefault="00CA2091" w:rsidP="00601BC3">
            <w:pPr>
              <w:pStyle w:val="TableParagraph"/>
              <w:spacing w:before="23" w:line="211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Indgår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overdragelsen</w:t>
            </w:r>
            <w:proofErr w:type="spellEnd"/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5F4C73F" w14:textId="77777777" w:rsidR="00CA2091" w:rsidRPr="00AC0F5A" w:rsidRDefault="00CA2091" w:rsidP="00601BC3">
            <w:pPr>
              <w:pStyle w:val="TableParagraph"/>
              <w:spacing w:before="23" w:line="211" w:lineRule="exact"/>
              <w:jc w:val="right"/>
              <w:rPr>
                <w:sz w:val="20"/>
              </w:rPr>
            </w:pPr>
            <w:r w:rsidRPr="00AC0F5A">
              <w:rPr>
                <w:w w:val="95"/>
                <w:sz w:val="20"/>
              </w:rPr>
              <w:t>-1.125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5A8C8996" w14:textId="77777777" w:rsidR="00CA2091" w:rsidRPr="00AC0F5A" w:rsidRDefault="00CA2091" w:rsidP="00601BC3">
            <w:pPr>
              <w:pStyle w:val="TableParagraph"/>
              <w:spacing w:before="23" w:line="211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14:paraId="5C872731" w14:textId="77777777" w:rsidR="00CA2091" w:rsidRPr="00AC0F5A" w:rsidRDefault="00CA2091" w:rsidP="00601BC3">
            <w:pPr>
              <w:pStyle w:val="TableParagraph"/>
              <w:spacing w:before="23" w:line="211" w:lineRule="exact"/>
              <w:jc w:val="right"/>
              <w:rPr>
                <w:sz w:val="20"/>
              </w:rPr>
            </w:pPr>
            <w:r w:rsidRPr="00AC0F5A">
              <w:rPr>
                <w:w w:val="99"/>
                <w:sz w:val="20"/>
              </w:rPr>
              <w:t>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14:paraId="47F76BA0" w14:textId="77777777" w:rsidR="00CA2091" w:rsidRPr="00AC0F5A" w:rsidRDefault="00CA2091" w:rsidP="00601BC3">
            <w:pPr>
              <w:pStyle w:val="TableParagraph"/>
              <w:spacing w:before="21" w:line="213" w:lineRule="exact"/>
              <w:jc w:val="right"/>
              <w:rPr>
                <w:b/>
                <w:sz w:val="20"/>
              </w:rPr>
            </w:pPr>
            <w:r w:rsidRPr="00AC0F5A">
              <w:rPr>
                <w:b/>
                <w:w w:val="95"/>
                <w:sz w:val="20"/>
              </w:rPr>
              <w:t>-1.125</w:t>
            </w:r>
          </w:p>
        </w:tc>
      </w:tr>
    </w:tbl>
    <w:p w14:paraId="6FD017C5" w14:textId="77777777" w:rsidR="00CA2091" w:rsidRPr="0002231B" w:rsidRDefault="00CA2091" w:rsidP="00CA2091">
      <w:pPr>
        <w:pStyle w:val="Overskrift1"/>
        <w:rPr>
          <w:color w:val="F3A346"/>
        </w:rPr>
      </w:pPr>
    </w:p>
    <w:p w14:paraId="1D2CD36F" w14:textId="77777777" w:rsidR="00CA2091" w:rsidRPr="00B355B0" w:rsidRDefault="00CA2091" w:rsidP="00CA2091">
      <w:pPr>
        <w:pStyle w:val="Brdtekst"/>
        <w:spacing w:before="9"/>
        <w:rPr>
          <w:rFonts w:ascii="Times New Roman"/>
          <w:color w:val="C45911" w:themeColor="accent2" w:themeShade="BF"/>
          <w:sz w:val="28"/>
        </w:rPr>
      </w:pPr>
    </w:p>
    <w:p w14:paraId="0A6BB874" w14:textId="193D2D40" w:rsidR="000D5A9B" w:rsidRPr="00CA2091" w:rsidRDefault="000D5A9B">
      <w:pPr>
        <w:rPr>
          <w:rFonts w:ascii="Cambria" w:eastAsia="Cambria" w:hAnsi="Cambria" w:cs="Cambria"/>
          <w:color w:val="C45911" w:themeColor="accent2" w:themeShade="BF"/>
          <w:sz w:val="36"/>
          <w:szCs w:val="36"/>
        </w:rPr>
      </w:pPr>
    </w:p>
    <w:sectPr w:rsidR="000D5A9B" w:rsidRPr="00CA20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91"/>
    <w:rsid w:val="000D5A9B"/>
    <w:rsid w:val="00C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E5C7"/>
  <w15:chartTrackingRefBased/>
  <w15:docId w15:val="{6AD74501-511C-42F4-B654-D93C078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link w:val="Overskrift1Tegn"/>
    <w:uiPriority w:val="9"/>
    <w:qFormat/>
    <w:rsid w:val="00CA2091"/>
    <w:pPr>
      <w:ind w:left="332"/>
      <w:outlineLvl w:val="0"/>
    </w:pPr>
    <w:rPr>
      <w:rFonts w:ascii="Cambria" w:eastAsia="Cambria" w:hAnsi="Cambria" w:cs="Cambria"/>
      <w:sz w:val="36"/>
      <w:szCs w:val="36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A2091"/>
    <w:pPr>
      <w:ind w:left="332"/>
      <w:outlineLvl w:val="1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2091"/>
    <w:rPr>
      <w:rFonts w:ascii="Cambria" w:eastAsia="Cambria" w:hAnsi="Cambria" w:cs="Cambria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2091"/>
    <w:rPr>
      <w:rFonts w:ascii="Arial" w:eastAsia="Arial" w:hAnsi="Arial" w:cs="Arial"/>
      <w:b/>
      <w:bCs/>
      <w:sz w:val="21"/>
      <w:szCs w:val="21"/>
    </w:rPr>
  </w:style>
  <w:style w:type="table" w:customStyle="1" w:styleId="NormalTable0">
    <w:name w:val="Normal Table0"/>
    <w:uiPriority w:val="2"/>
    <w:semiHidden/>
    <w:unhideWhenUsed/>
    <w:qFormat/>
    <w:rsid w:val="00CA20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A2091"/>
    <w:rPr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CA2091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A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1910</Characters>
  <Application>Microsoft Office Word</Application>
  <DocSecurity>0</DocSecurity>
  <Lines>15</Lines>
  <Paragraphs>4</Paragraphs>
  <ScaleCrop>false</ScaleCrop>
  <Company>Middelfart Kommune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1</cp:revision>
  <dcterms:created xsi:type="dcterms:W3CDTF">2022-12-19T08:36:00Z</dcterms:created>
  <dcterms:modified xsi:type="dcterms:W3CDTF">2022-12-19T08:40:00Z</dcterms:modified>
</cp:coreProperties>
</file>